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 w:lineRule="auto"/>
        <w:contextualSpacing w:val="0"/>
        <w:rPr>
          <w:shd w:fill="cccccc" w:val="clear"/>
        </w:rPr>
      </w:pPr>
      <w:r w:rsidDel="00000000" w:rsidR="00000000" w:rsidRPr="00000000">
        <w:rPr>
          <w:shd w:fill="cccccc" w:val="clear"/>
          <w:rtl w:val="0"/>
        </w:rPr>
        <w:t xml:space="preserve">Framing Exercise (1)</w:t>
      </w:r>
    </w:p>
    <w:p w:rsidR="00000000" w:rsidDel="00000000" w:rsidP="00000000" w:rsidRDefault="00000000" w:rsidRPr="00000000">
      <w:pPr>
        <w:spacing w:after="100" w:line="431.99999999999994"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Preparatory work to gain background knowledge:</w:t>
      </w:r>
    </w:p>
    <w:p w:rsidR="00000000" w:rsidDel="00000000" w:rsidP="00000000" w:rsidRDefault="00000000" w:rsidRPr="00000000">
      <w:pPr>
        <w:numPr>
          <w:ilvl w:val="0"/>
          <w:numId w:val="2"/>
        </w:numPr>
        <w:spacing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Watch Frontline’s Emmy-nominated documentary: Chasing Heroin</w:t>
      </w:r>
      <w:hyperlink r:id="rId6">
        <w:r w:rsidDel="00000000" w:rsidR="00000000" w:rsidRPr="00000000">
          <w:rPr>
            <w:rFonts w:ascii="Arial" w:cs="Arial" w:eastAsia="Arial" w:hAnsi="Arial"/>
            <w:color w:val="2d3b45"/>
            <w:sz w:val="24"/>
            <w:szCs w:val="24"/>
            <w:rtl w:val="0"/>
          </w:rPr>
          <w:t xml:space="preserve"> </w:t>
        </w:r>
      </w:hyperlink>
      <w:r w:rsidDel="00000000" w:rsidR="00000000" w:rsidRPr="00000000">
        <w:fldChar w:fldCharType="begin"/>
        <w:instrText xml:space="preserve"> HYPERLINK "http://www.pbs.org/wgbh/frontline/film/chasing-heroin" </w:instrText>
        <w:fldChar w:fldCharType="separate"/>
      </w:r>
      <w:r w:rsidDel="00000000" w:rsidR="00000000" w:rsidRPr="00000000">
        <w:rPr>
          <w:rFonts w:ascii="Arial" w:cs="Arial" w:eastAsia="Arial" w:hAnsi="Arial"/>
          <w:color w:val="1155cc"/>
          <w:sz w:val="24"/>
          <w:szCs w:val="24"/>
          <w:u w:val="single"/>
          <w:rtl w:val="0"/>
        </w:rPr>
        <w:t xml:space="preserve">http://www.pbs.org/wgbh/frontline/film/chasing-heroin (Links to an external site.)Links to an external site.</w:t>
      </w:r>
    </w:p>
    <w:p w:rsidR="00000000" w:rsidDel="00000000" w:rsidP="00000000" w:rsidRDefault="00000000" w:rsidRPr="00000000">
      <w:pPr>
        <w:numPr>
          <w:ilvl w:val="0"/>
          <w:numId w:val="2"/>
        </w:numPr>
        <w:spacing w:line="288" w:lineRule="auto"/>
        <w:ind w:left="720" w:hanging="360"/>
        <w:contextualSpacing w:val="1"/>
        <w:rPr>
          <w:rFonts w:ascii="Arial" w:cs="Arial" w:eastAsia="Arial" w:hAnsi="Arial"/>
          <w:color w:val="2d3b45"/>
          <w:sz w:val="24"/>
          <w:szCs w:val="24"/>
        </w:rPr>
      </w:pPr>
      <w:r w:rsidDel="00000000" w:rsidR="00000000" w:rsidRPr="00000000">
        <w:fldChar w:fldCharType="end"/>
      </w:r>
      <w:r w:rsidDel="00000000" w:rsidR="00000000" w:rsidRPr="00000000">
        <w:rPr>
          <w:rFonts w:ascii="Arial" w:cs="Arial" w:eastAsia="Arial" w:hAnsi="Arial"/>
          <w:color w:val="2d3b45"/>
          <w:sz w:val="24"/>
          <w:szCs w:val="24"/>
          <w:rtl w:val="0"/>
        </w:rPr>
        <w:t xml:space="preserve">Read NYTimes FAQ on this topic</w:t>
      </w:r>
      <w:hyperlink r:id="rId7">
        <w:r w:rsidDel="00000000" w:rsidR="00000000" w:rsidRPr="00000000">
          <w:rPr>
            <w:rFonts w:ascii="Arial" w:cs="Arial" w:eastAsia="Arial" w:hAnsi="Arial"/>
            <w:color w:val="2d3b45"/>
            <w:sz w:val="24"/>
            <w:szCs w:val="24"/>
            <w:rtl w:val="0"/>
          </w:rPr>
          <w:t xml:space="preserve"> </w:t>
        </w:r>
      </w:hyperlink>
      <w:r w:rsidDel="00000000" w:rsidR="00000000" w:rsidRPr="00000000">
        <w:fldChar w:fldCharType="begin"/>
        <w:instrText xml:space="preserve"> HYPERLINK "https://www.nytimes.com/interactive/2017/08/03/upshot/opioid-drug-overdose-epidemic.html" </w:instrText>
        <w:fldChar w:fldCharType="separate"/>
      </w:r>
      <w:r w:rsidDel="00000000" w:rsidR="00000000" w:rsidRPr="00000000">
        <w:rPr>
          <w:rFonts w:ascii="Arial" w:cs="Arial" w:eastAsia="Arial" w:hAnsi="Arial"/>
          <w:color w:val="1155cc"/>
          <w:sz w:val="24"/>
          <w:szCs w:val="24"/>
          <w:u w:val="single"/>
          <w:rtl w:val="0"/>
        </w:rPr>
        <w:t xml:space="preserve">https://www.nytimes.com/interactive/2017/08/03/upshot/opioid-drug-overdose-epidemic.html</w:t>
      </w:r>
    </w:p>
    <w:p w:rsidR="00000000" w:rsidDel="00000000" w:rsidP="00000000" w:rsidRDefault="00000000" w:rsidRPr="00000000">
      <w:pPr>
        <w:numPr>
          <w:ilvl w:val="0"/>
          <w:numId w:val="2"/>
        </w:numPr>
        <w:spacing w:after="100" w:line="288" w:lineRule="auto"/>
        <w:ind w:left="720" w:hanging="360"/>
        <w:contextualSpacing w:val="1"/>
        <w:rPr>
          <w:rFonts w:ascii="Arial" w:cs="Arial" w:eastAsia="Arial" w:hAnsi="Arial"/>
          <w:color w:val="2d3b45"/>
          <w:sz w:val="24"/>
          <w:szCs w:val="24"/>
        </w:rPr>
      </w:pPr>
      <w:r w:rsidDel="00000000" w:rsidR="00000000" w:rsidRPr="00000000">
        <w:fldChar w:fldCharType="end"/>
      </w:r>
      <w:r w:rsidDel="00000000" w:rsidR="00000000" w:rsidRPr="00000000">
        <w:rPr>
          <w:rFonts w:ascii="Arial" w:cs="Arial" w:eastAsia="Arial" w:hAnsi="Arial"/>
          <w:color w:val="2d3b45"/>
          <w:sz w:val="24"/>
          <w:szCs w:val="24"/>
          <w:rtl w:val="0"/>
        </w:rPr>
        <w:t xml:space="preserve">Conduct a keyword search using terms identified in the preparatory work such as the following but not limited to.</w:t>
      </w:r>
    </w:p>
    <w:p w:rsidR="00000000" w:rsidDel="00000000" w:rsidP="00000000" w:rsidRDefault="00000000" w:rsidRPr="00000000">
      <w:pPr>
        <w:spacing w:after="100" w:line="288" w:lineRule="auto"/>
        <w:ind w:left="720" w:firstLine="0"/>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Opioid crisis</w:t>
      </w:r>
    </w:p>
    <w:p w:rsidR="00000000" w:rsidDel="00000000" w:rsidP="00000000" w:rsidRDefault="00000000" w:rsidRPr="00000000">
      <w:pPr>
        <w:spacing w:after="100" w:line="288" w:lineRule="auto"/>
        <w:ind w:left="720" w:firstLine="0"/>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Opioid overdose</w:t>
      </w:r>
    </w:p>
    <w:p w:rsidR="00000000" w:rsidDel="00000000" w:rsidP="00000000" w:rsidRDefault="00000000" w:rsidRPr="00000000">
      <w:pPr>
        <w:spacing w:after="100" w:line="288" w:lineRule="auto"/>
        <w:ind w:left="720" w:firstLine="0"/>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Opiads</w:t>
      </w:r>
    </w:p>
    <w:p w:rsidR="00000000" w:rsidDel="00000000" w:rsidP="00000000" w:rsidRDefault="00000000" w:rsidRPr="00000000">
      <w:pPr>
        <w:numPr>
          <w:ilvl w:val="0"/>
          <w:numId w:val="1"/>
        </w:numPr>
        <w:spacing w:after="100"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Identify three opioid addiction-related news that covers this issue from different angles in either NYTimes, Boston Globe, or Washington Post.</w:t>
      </w:r>
    </w:p>
    <w:p w:rsidR="00000000" w:rsidDel="00000000" w:rsidP="00000000" w:rsidRDefault="00000000" w:rsidRPr="00000000">
      <w:pPr>
        <w:spacing w:after="100" w:line="288" w:lineRule="auto"/>
        <w:ind w:left="720" w:firstLine="0"/>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Make sure you read the news and highlight key information in the PDF before uploading them on Canvas.</w:t>
      </w:r>
    </w:p>
    <w:p w:rsidR="00000000" w:rsidDel="00000000" w:rsidP="00000000" w:rsidRDefault="00000000" w:rsidRPr="00000000">
      <w:pPr>
        <w:contextualSpacing w:val="0"/>
        <w:rPr>
          <w:rFonts w:ascii="Arial" w:cs="Arial" w:eastAsia="Arial" w:hAnsi="Arial"/>
          <w:color w:val="2d3b45"/>
          <w:sz w:val="24"/>
          <w:szCs w:val="24"/>
        </w:rPr>
      </w:pPr>
      <w:r w:rsidDel="00000000" w:rsidR="00000000" w:rsidRPr="00000000">
        <w:rPr>
          <w:rtl w:val="0"/>
        </w:rPr>
      </w:r>
    </w:p>
    <w:p w:rsidR="00000000" w:rsidDel="00000000" w:rsidP="00000000" w:rsidRDefault="00000000" w:rsidRPr="00000000">
      <w:pPr>
        <w:spacing w:line="288" w:lineRule="auto"/>
        <w:contextualSpacing w:val="0"/>
        <w:rPr>
          <w:shd w:fill="cccccc" w:val="clear"/>
        </w:rPr>
      </w:pPr>
      <w:r w:rsidDel="00000000" w:rsidR="00000000" w:rsidRPr="00000000">
        <w:rPr>
          <w:shd w:fill="cccccc" w:val="clear"/>
          <w:rtl w:val="0"/>
        </w:rPr>
        <w:t xml:space="preserve">Class Exercise</w:t>
      </w:r>
    </w:p>
    <w:p w:rsidR="00000000" w:rsidDel="00000000" w:rsidP="00000000" w:rsidRDefault="00000000" w:rsidRPr="00000000">
      <w:pPr>
        <w:numPr>
          <w:ilvl w:val="0"/>
          <w:numId w:val="7"/>
        </w:numPr>
        <w:spacing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Copy and paste only the headline and text of the news story to a Word doc or Google doc.</w:t>
      </w:r>
    </w:p>
    <w:p w:rsidR="00000000" w:rsidDel="00000000" w:rsidP="00000000" w:rsidRDefault="00000000" w:rsidRPr="00000000">
      <w:pPr>
        <w:numPr>
          <w:ilvl w:val="0"/>
          <w:numId w:val="7"/>
        </w:numPr>
        <w:spacing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Save each news under a separate file and name the file by headline (source, date). For example: Blaming Medicaid for Opioid Crisis (NYTimes, 9.12.17)</w:t>
      </w:r>
    </w:p>
    <w:p w:rsidR="00000000" w:rsidDel="00000000" w:rsidP="00000000" w:rsidRDefault="00000000" w:rsidRPr="00000000">
      <w:pPr>
        <w:numPr>
          <w:ilvl w:val="0"/>
          <w:numId w:val="7"/>
        </w:numPr>
        <w:spacing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Save the document as .txt and upload it on Canvas under "Scraped Opioid News".</w:t>
      </w:r>
    </w:p>
    <w:p w:rsidR="00000000" w:rsidDel="00000000" w:rsidP="00000000" w:rsidRDefault="00000000" w:rsidRPr="00000000">
      <w:pPr>
        <w:numPr>
          <w:ilvl w:val="0"/>
          <w:numId w:val="7"/>
        </w:numPr>
        <w:spacing w:line="288" w:lineRule="auto"/>
        <w:ind w:left="720" w:hanging="360"/>
        <w:contextualSpacing w:val="1"/>
        <w:rPr>
          <w:rFonts w:ascii="Arial" w:cs="Arial" w:eastAsia="Arial" w:hAnsi="Arial"/>
          <w:color w:val="2d3b45"/>
          <w:sz w:val="24"/>
          <w:szCs w:val="24"/>
        </w:rPr>
      </w:pPr>
      <w:hyperlink r:id="rId8">
        <w:r w:rsidDel="00000000" w:rsidR="00000000" w:rsidRPr="00000000">
          <w:rPr>
            <w:rFonts w:ascii="Arial" w:cs="Arial" w:eastAsia="Arial" w:hAnsi="Arial"/>
            <w:color w:val="1155cc"/>
            <w:sz w:val="24"/>
            <w:szCs w:val="24"/>
            <w:u w:val="single"/>
            <w:rtl w:val="0"/>
          </w:rPr>
          <w:t xml:space="preserve">Sample Voyant analysis (Links to an external site.)Links to an external site.</w:t>
        </w:r>
      </w:hyperlink>
      <w:r w:rsidDel="00000000" w:rsidR="00000000" w:rsidRPr="00000000">
        <w:rPr>
          <w:rFonts w:ascii="Arial" w:cs="Arial" w:eastAsia="Arial" w:hAnsi="Arial"/>
          <w:color w:val="2d3b45"/>
          <w:sz w:val="24"/>
          <w:szCs w:val="24"/>
          <w:rtl w:val="0"/>
        </w:rPr>
        <w:t xml:space="preserve"> (data not cleaned)</w:t>
      </w:r>
    </w:p>
    <w:p w:rsidR="00000000" w:rsidDel="00000000" w:rsidP="00000000" w:rsidRDefault="00000000" w:rsidRPr="00000000">
      <w:pPr>
        <w:contextualSpacing w:val="0"/>
        <w:rPr>
          <w:rFonts w:ascii="Arial" w:cs="Arial" w:eastAsia="Arial" w:hAnsi="Arial"/>
          <w:color w:val="2d3b45"/>
          <w:sz w:val="24"/>
          <w:szCs w:val="24"/>
        </w:rPr>
      </w:pPr>
      <w:r w:rsidDel="00000000" w:rsidR="00000000" w:rsidRPr="00000000">
        <w:rPr>
          <w:rtl w:val="0"/>
        </w:rPr>
      </w:r>
    </w:p>
    <w:p w:rsidR="00000000" w:rsidDel="00000000" w:rsidP="00000000" w:rsidRDefault="00000000" w:rsidRPr="00000000">
      <w:pPr>
        <w:spacing w:line="288" w:lineRule="auto"/>
        <w:contextualSpacing w:val="0"/>
        <w:rPr>
          <w:shd w:fill="cccccc" w:val="clear"/>
        </w:rPr>
      </w:pPr>
      <w:r w:rsidDel="00000000" w:rsidR="00000000" w:rsidRPr="00000000">
        <w:rPr>
          <w:shd w:fill="cccccc" w:val="clear"/>
          <w:rtl w:val="0"/>
        </w:rPr>
        <w:t xml:space="preserve">Framing Exercise (2)</w:t>
      </w:r>
    </w:p>
    <w:p w:rsidR="00000000" w:rsidDel="00000000" w:rsidP="00000000" w:rsidRDefault="00000000" w:rsidRPr="00000000">
      <w:pPr>
        <w:numPr>
          <w:ilvl w:val="0"/>
          <w:numId w:val="5"/>
        </w:numPr>
        <w:spacing w:after="100"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Read this journal article:</w:t>
      </w:r>
    </w:p>
    <w:p w:rsidR="00000000" w:rsidDel="00000000" w:rsidP="00000000" w:rsidRDefault="00000000" w:rsidRPr="00000000">
      <w:pPr>
        <w:spacing w:after="100" w:line="288" w:lineRule="auto"/>
        <w:ind w:left="1440" w:firstLine="0"/>
        <w:contextualSpacing w:val="0"/>
        <w:rPr>
          <w:rFonts w:ascii="Arial" w:cs="Arial" w:eastAsia="Arial" w:hAnsi="Arial"/>
          <w:color w:val="1155cc"/>
          <w:sz w:val="24"/>
          <w:szCs w:val="24"/>
          <w:u w:val="single"/>
        </w:rPr>
      </w:pPr>
      <w:r w:rsidDel="00000000" w:rsidR="00000000" w:rsidRPr="00000000">
        <w:rPr>
          <w:rFonts w:ascii="Arial" w:cs="Arial" w:eastAsia="Arial" w:hAnsi="Arial"/>
          <w:color w:val="2d3b45"/>
          <w:sz w:val="24"/>
          <w:szCs w:val="24"/>
          <w:rtl w:val="0"/>
        </w:rPr>
        <w:t xml:space="preserve">McGinty, E. E., Kennedy-Hendricks, A., Baller, J., Niederdeppe, J., Gollust, S., &amp; Barry, C. L. (2016). Criminal activity or treatable health condition? News media framing of opioid analgesic abuse in the United States, 1998-2012. Psychiatric Service, 67(4), 405-411. Retrieved from:</w:t>
      </w:r>
      <w:hyperlink r:id="rId9">
        <w:r w:rsidDel="00000000" w:rsidR="00000000" w:rsidRPr="00000000">
          <w:rPr>
            <w:rFonts w:ascii="Arial" w:cs="Arial" w:eastAsia="Arial" w:hAnsi="Arial"/>
            <w:color w:val="2d3b45"/>
            <w:sz w:val="24"/>
            <w:szCs w:val="24"/>
            <w:rtl w:val="0"/>
          </w:rPr>
          <w:t xml:space="preserve"> </w:t>
        </w:r>
      </w:hyperlink>
      <w:r w:rsidDel="00000000" w:rsidR="00000000" w:rsidRPr="00000000">
        <w:fldChar w:fldCharType="begin"/>
        <w:instrText xml:space="preserve"> HYPERLINK "http://ps.psychiatryonline.org/doi/pdf/10.1176/appi.ps.201500065" </w:instrText>
        <w:fldChar w:fldCharType="separate"/>
      </w:r>
      <w:r w:rsidDel="00000000" w:rsidR="00000000" w:rsidRPr="00000000">
        <w:rPr>
          <w:rFonts w:ascii="Arial" w:cs="Arial" w:eastAsia="Arial" w:hAnsi="Arial"/>
          <w:color w:val="1155cc"/>
          <w:sz w:val="24"/>
          <w:szCs w:val="24"/>
          <w:u w:val="single"/>
          <w:rtl w:val="0"/>
        </w:rPr>
        <w:t xml:space="preserve">http://ps.psychiatryonline.org/doi/pdf/10.1176/appi.ps.201500065</w:t>
      </w:r>
    </w:p>
    <w:p w:rsidR="00000000" w:rsidDel="00000000" w:rsidP="00000000" w:rsidRDefault="00000000" w:rsidRPr="00000000">
      <w:pPr>
        <w:numPr>
          <w:ilvl w:val="0"/>
          <w:numId w:val="8"/>
        </w:numPr>
        <w:spacing w:line="288" w:lineRule="auto"/>
        <w:ind w:left="720" w:hanging="360"/>
        <w:contextualSpacing w:val="1"/>
        <w:rPr>
          <w:rFonts w:ascii="Arial" w:cs="Arial" w:eastAsia="Arial" w:hAnsi="Arial"/>
          <w:color w:val="2d3b45"/>
          <w:sz w:val="24"/>
          <w:szCs w:val="24"/>
        </w:rPr>
      </w:pPr>
      <w:r w:rsidDel="00000000" w:rsidR="00000000" w:rsidRPr="00000000">
        <w:fldChar w:fldCharType="end"/>
      </w:r>
      <w:r w:rsidDel="00000000" w:rsidR="00000000" w:rsidRPr="00000000">
        <w:rPr>
          <w:rFonts w:ascii="Arial" w:cs="Arial" w:eastAsia="Arial" w:hAnsi="Arial"/>
          <w:color w:val="2d3b45"/>
          <w:sz w:val="24"/>
          <w:szCs w:val="24"/>
          <w:rtl w:val="0"/>
        </w:rPr>
        <w:t xml:space="preserve">Find TWO journal articles that study the framing of a certain news topic (e.g. global warming, natural disaster, mass shooting, childhood obesity, presidential election)</w:t>
      </w:r>
    </w:p>
    <w:p w:rsidR="00000000" w:rsidDel="00000000" w:rsidP="00000000" w:rsidRDefault="00000000" w:rsidRPr="00000000">
      <w:pPr>
        <w:numPr>
          <w:ilvl w:val="0"/>
          <w:numId w:val="8"/>
        </w:numPr>
        <w:spacing w:line="288" w:lineRule="auto"/>
        <w:ind w:left="72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Read through the articles and complete the following points for each to help you deconstruct the study. The main goal is to understand and document the key news frames identified in the articles.</w:t>
      </w:r>
    </w:p>
    <w:p w:rsidR="00000000" w:rsidDel="00000000" w:rsidP="00000000" w:rsidRDefault="00000000" w:rsidRPr="00000000">
      <w:pPr>
        <w:numPr>
          <w:ilvl w:val="1"/>
          <w:numId w:val="8"/>
        </w:numPr>
        <w:spacing w:line="288" w:lineRule="auto"/>
        <w:ind w:left="1440" w:hanging="360"/>
        <w:contextualSpacing w:val="1"/>
        <w:rPr>
          <w:rFonts w:ascii="Arial" w:cs="Arial" w:eastAsia="Arial" w:hAnsi="Arial"/>
          <w:sz w:val="24"/>
          <w:szCs w:val="24"/>
        </w:rPr>
      </w:pPr>
      <w:r w:rsidDel="00000000" w:rsidR="00000000" w:rsidRPr="00000000">
        <w:rPr>
          <w:rFonts w:ascii="Arial" w:cs="Arial" w:eastAsia="Arial" w:hAnsi="Arial"/>
          <w:color w:val="2d3b45"/>
          <w:sz w:val="24"/>
          <w:szCs w:val="24"/>
          <w:rtl w:val="0"/>
        </w:rPr>
        <w:t xml:space="preserve">APA citation of the article</w:t>
      </w:r>
    </w:p>
    <w:p w:rsidR="00000000" w:rsidDel="00000000" w:rsidP="00000000" w:rsidRDefault="00000000" w:rsidRPr="00000000">
      <w:pPr>
        <w:numPr>
          <w:ilvl w:val="1"/>
          <w:numId w:val="8"/>
        </w:numPr>
        <w:spacing w:line="288" w:lineRule="auto"/>
        <w:ind w:left="1440" w:hanging="360"/>
        <w:contextualSpacing w:val="1"/>
        <w:rPr>
          <w:rFonts w:ascii="Arial" w:cs="Arial" w:eastAsia="Arial" w:hAnsi="Arial"/>
          <w:sz w:val="24"/>
          <w:szCs w:val="24"/>
        </w:rPr>
      </w:pPr>
      <w:r w:rsidDel="00000000" w:rsidR="00000000" w:rsidRPr="00000000">
        <w:rPr>
          <w:rFonts w:ascii="Arial" w:cs="Arial" w:eastAsia="Arial" w:hAnsi="Arial"/>
          <w:color w:val="2d3b45"/>
          <w:sz w:val="24"/>
          <w:szCs w:val="24"/>
          <w:rtl w:val="0"/>
        </w:rPr>
        <w:t xml:space="preserve">Copy and paste the abstract of the article.</w:t>
      </w:r>
    </w:p>
    <w:p w:rsidR="00000000" w:rsidDel="00000000" w:rsidP="00000000" w:rsidRDefault="00000000" w:rsidRPr="00000000">
      <w:pPr>
        <w:numPr>
          <w:ilvl w:val="1"/>
          <w:numId w:val="8"/>
        </w:numPr>
        <w:spacing w:line="288" w:lineRule="auto"/>
        <w:ind w:left="1440" w:hanging="360"/>
        <w:contextualSpacing w:val="1"/>
        <w:rPr>
          <w:rFonts w:ascii="Arial" w:cs="Arial" w:eastAsia="Arial" w:hAnsi="Arial"/>
          <w:sz w:val="24"/>
          <w:szCs w:val="24"/>
        </w:rPr>
      </w:pPr>
      <w:r w:rsidDel="00000000" w:rsidR="00000000" w:rsidRPr="00000000">
        <w:rPr>
          <w:rFonts w:ascii="Arial" w:cs="Arial" w:eastAsia="Arial" w:hAnsi="Arial"/>
          <w:color w:val="2d3b45"/>
          <w:sz w:val="24"/>
          <w:szCs w:val="24"/>
          <w:rtl w:val="0"/>
        </w:rPr>
        <w:t xml:space="preserve">List the different types of frames identified in the article with their corresponding definitions and examples.</w:t>
      </w:r>
    </w:p>
    <w:p w:rsidR="00000000" w:rsidDel="00000000" w:rsidP="00000000" w:rsidRDefault="00000000" w:rsidRPr="00000000">
      <w:pPr>
        <w:spacing w:line="288" w:lineRule="auto"/>
        <w:contextualSpacing w:val="0"/>
        <w:rPr>
          <w:shd w:fill="b7b7b7" w:val="clear"/>
        </w:rPr>
      </w:pPr>
      <w:r w:rsidDel="00000000" w:rsidR="00000000" w:rsidRPr="00000000">
        <w:rPr>
          <w:shd w:fill="b7b7b7" w:val="clear"/>
          <w:rtl w:val="0"/>
        </w:rPr>
        <w:t xml:space="preserve">Framing Exercise (3)</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Read the following articles to help you identify three frames (in addition to the crime and medical frame from week 4's reading) in which opioid crisis-related news can be reported from.</w:t>
      </w:r>
    </w:p>
    <w:p w:rsidR="00000000" w:rsidDel="00000000" w:rsidP="00000000" w:rsidRDefault="00000000" w:rsidRPr="00000000">
      <w:pPr>
        <w:numPr>
          <w:ilvl w:val="0"/>
          <w:numId w:val="3"/>
        </w:numPr>
        <w:spacing w:line="288" w:lineRule="auto"/>
        <w:ind w:left="1100" w:hanging="360"/>
        <w:contextualSpacing w:val="1"/>
        <w:rPr>
          <w:rFonts w:ascii="Arial" w:cs="Arial" w:eastAsia="Arial" w:hAnsi="Arial"/>
          <w:color w:val="2d3b45"/>
          <w:sz w:val="24"/>
          <w:szCs w:val="24"/>
        </w:rPr>
      </w:pPr>
      <w:hyperlink r:id="rId10">
        <w:r w:rsidDel="00000000" w:rsidR="00000000" w:rsidRPr="00000000">
          <w:rPr>
            <w:rFonts w:ascii="Arial" w:cs="Arial" w:eastAsia="Arial" w:hAnsi="Arial"/>
            <w:color w:val="1155cc"/>
            <w:sz w:val="24"/>
            <w:szCs w:val="24"/>
            <w:u w:val="single"/>
            <w:rtl w:val="0"/>
          </w:rPr>
          <w:t xml:space="preserve">Trump Sells Snake Oil on Opioids.</w:t>
        </w:r>
      </w:hyperlink>
      <w:r w:rsidDel="00000000" w:rsidR="00000000" w:rsidRPr="00000000">
        <w:rPr>
          <w:rFonts w:ascii="Arial" w:cs="Arial" w:eastAsia="Arial" w:hAnsi="Arial"/>
          <w:color w:val="2d3b45"/>
          <w:sz w:val="24"/>
          <w:szCs w:val="24"/>
          <w:rtl w:val="0"/>
        </w:rPr>
        <w:t xml:space="preserve"> (Opinion piece)</w:t>
      </w:r>
    </w:p>
    <w:p w:rsidR="00000000" w:rsidDel="00000000" w:rsidP="00000000" w:rsidRDefault="00000000" w:rsidRPr="00000000">
      <w:pPr>
        <w:numPr>
          <w:ilvl w:val="0"/>
          <w:numId w:val="3"/>
        </w:numPr>
        <w:spacing w:line="288" w:lineRule="auto"/>
        <w:ind w:left="1100" w:hanging="360"/>
        <w:contextualSpacing w:val="1"/>
        <w:rPr>
          <w:rFonts w:ascii="Arial" w:cs="Arial" w:eastAsia="Arial" w:hAnsi="Arial"/>
          <w:color w:val="2d3b45"/>
          <w:sz w:val="24"/>
          <w:szCs w:val="24"/>
        </w:rPr>
      </w:pPr>
      <w:hyperlink r:id="rId11">
        <w:r w:rsidDel="00000000" w:rsidR="00000000" w:rsidRPr="00000000">
          <w:rPr>
            <w:rFonts w:ascii="Arial" w:cs="Arial" w:eastAsia="Arial" w:hAnsi="Arial"/>
            <w:color w:val="1155cc"/>
            <w:sz w:val="24"/>
            <w:szCs w:val="24"/>
            <w:u w:val="single"/>
            <w:rtl w:val="0"/>
          </w:rPr>
          <w:t xml:space="preserve">Amid Opioid Crisis, Insurers Restric Pricey, Less Addictive Painkillers.</w:t>
        </w:r>
      </w:hyperlink>
      <w:r w:rsidDel="00000000" w:rsidR="00000000" w:rsidRPr="00000000">
        <w:rPr>
          <w:rFonts w:ascii="Arial" w:cs="Arial" w:eastAsia="Arial" w:hAnsi="Arial"/>
          <w:color w:val="2d3b45"/>
          <w:sz w:val="24"/>
          <w:szCs w:val="24"/>
          <w:rtl w:val="0"/>
        </w:rPr>
        <w:t xml:space="preserve"> (NYTimes, 9.17.17)</w:t>
      </w:r>
    </w:p>
    <w:p w:rsidR="00000000" w:rsidDel="00000000" w:rsidP="00000000" w:rsidRDefault="00000000" w:rsidRPr="00000000">
      <w:pPr>
        <w:numPr>
          <w:ilvl w:val="0"/>
          <w:numId w:val="3"/>
        </w:numPr>
        <w:spacing w:after="100" w:line="288" w:lineRule="auto"/>
        <w:ind w:left="1100" w:hanging="360"/>
        <w:contextualSpacing w:val="1"/>
        <w:rPr>
          <w:rFonts w:ascii="Arial" w:cs="Arial" w:eastAsia="Arial" w:hAnsi="Arial"/>
          <w:color w:val="2d3b45"/>
          <w:sz w:val="24"/>
          <w:szCs w:val="24"/>
        </w:rPr>
      </w:pPr>
      <w:hyperlink r:id="rId12">
        <w:r w:rsidDel="00000000" w:rsidR="00000000" w:rsidRPr="00000000">
          <w:rPr>
            <w:rFonts w:ascii="Arial" w:cs="Arial" w:eastAsia="Arial" w:hAnsi="Arial"/>
            <w:color w:val="1155cc"/>
            <w:sz w:val="24"/>
            <w:szCs w:val="24"/>
            <w:u w:val="single"/>
            <w:rtl w:val="0"/>
          </w:rPr>
          <w:t xml:space="preserve">Opioid Crisis Looms Over Job Market, Worrying Employers and Economists.</w:t>
        </w:r>
      </w:hyperlink>
      <w:r w:rsidDel="00000000" w:rsidR="00000000" w:rsidRPr="00000000">
        <w:rPr>
          <w:rFonts w:ascii="Arial" w:cs="Arial" w:eastAsia="Arial" w:hAnsi="Arial"/>
          <w:color w:val="2d3b45"/>
          <w:sz w:val="24"/>
          <w:szCs w:val="24"/>
          <w:rtl w:val="0"/>
        </w:rPr>
        <w:t xml:space="preserve"> (NPR, 9.7.17)</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Write-up (submit all information below in a Word document):</w:t>
      </w:r>
    </w:p>
    <w:p w:rsidR="00000000" w:rsidDel="00000000" w:rsidP="00000000" w:rsidRDefault="00000000" w:rsidRPr="00000000">
      <w:pPr>
        <w:numPr>
          <w:ilvl w:val="0"/>
          <w:numId w:val="9"/>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Identify the dominant frame used in each of the articles and give it a label (see class slides for examples).  </w:t>
      </w:r>
    </w:p>
    <w:p w:rsidR="00000000" w:rsidDel="00000000" w:rsidP="00000000" w:rsidRDefault="00000000" w:rsidRPr="00000000">
      <w:pPr>
        <w:numPr>
          <w:ilvl w:val="0"/>
          <w:numId w:val="9"/>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For each dominant frame, provide quotes and a short summary to help me see why you found it to be the main perspective used in the news.</w:t>
      </w:r>
    </w:p>
    <w:p w:rsidR="00000000" w:rsidDel="00000000" w:rsidP="00000000" w:rsidRDefault="00000000" w:rsidRPr="00000000">
      <w:pPr>
        <w:numPr>
          <w:ilvl w:val="0"/>
          <w:numId w:val="9"/>
        </w:numPr>
        <w:spacing w:after="100"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Find one more opioid crisis news story to further illustrate each of the three frames you identified in this exercise.  (Copy and paste the URL and the actual text in the Word doc.)</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shd w:fill="ffcc99" w:val="clear"/>
        </w:rPr>
      </w:pPr>
      <w:r w:rsidDel="00000000" w:rsidR="00000000" w:rsidRPr="00000000">
        <w:rPr>
          <w:rFonts w:ascii="Arial" w:cs="Arial" w:eastAsia="Arial" w:hAnsi="Arial"/>
          <w:color w:val="2d3b45"/>
          <w:sz w:val="24"/>
          <w:szCs w:val="24"/>
          <w:shd w:fill="ffcc99" w:val="clear"/>
          <w:rtl w:val="0"/>
        </w:rPr>
        <w:t xml:space="preserve">Class Exercise: Computer-Assisted Framing Analysis Exercise: How to support the observed frames with data?</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Goals for this in-class exercise:</w:t>
      </w:r>
    </w:p>
    <w:p w:rsidR="00000000" w:rsidDel="00000000" w:rsidP="00000000" w:rsidRDefault="00000000" w:rsidRPr="00000000">
      <w:pPr>
        <w:numPr>
          <w:ilvl w:val="0"/>
          <w:numId w:val="10"/>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Learn the different analysis tools in Voyant (Cirrus, Terms, Trends, Collocates, and Links)</w:t>
      </w:r>
    </w:p>
    <w:p w:rsidR="00000000" w:rsidDel="00000000" w:rsidP="00000000" w:rsidRDefault="00000000" w:rsidRPr="00000000">
      <w:pPr>
        <w:numPr>
          <w:ilvl w:val="0"/>
          <w:numId w:val="10"/>
        </w:numPr>
        <w:spacing w:after="100"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Conduct framing analysis with the data visualization charts from Voyant.</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Goals for using the Voyant analysis tool:</w:t>
      </w:r>
    </w:p>
    <w:p w:rsidR="00000000" w:rsidDel="00000000" w:rsidP="00000000" w:rsidRDefault="00000000" w:rsidRPr="00000000">
      <w:pPr>
        <w:numPr>
          <w:ilvl w:val="0"/>
          <w:numId w:val="4"/>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Learn that digital tools can help facilitate the process of frame analysis.</w:t>
      </w:r>
    </w:p>
    <w:p w:rsidR="00000000" w:rsidDel="00000000" w:rsidP="00000000" w:rsidRDefault="00000000" w:rsidRPr="00000000">
      <w:pPr>
        <w:numPr>
          <w:ilvl w:val="0"/>
          <w:numId w:val="4"/>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To gather data-based evidence in order to support the frames you found in the news stories.</w:t>
      </w:r>
    </w:p>
    <w:p w:rsidR="00000000" w:rsidDel="00000000" w:rsidP="00000000" w:rsidRDefault="00000000" w:rsidRPr="00000000">
      <w:pPr>
        <w:numPr>
          <w:ilvl w:val="0"/>
          <w:numId w:val="4"/>
        </w:numPr>
        <w:spacing w:after="100"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Learn to use data visualization charts as textual evidence for the claims made in your framing paper.</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Dataset:</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1155cc"/>
          <w:sz w:val="24"/>
          <w:szCs w:val="24"/>
          <w:u w:val="single"/>
        </w:rPr>
      </w:pPr>
      <w:r w:rsidDel="00000000" w:rsidR="00000000" w:rsidRPr="00000000">
        <w:fldChar w:fldCharType="begin"/>
        <w:instrText xml:space="preserve"> HYPERLINK "http://voyant-tools.org/?corpus=e00edfb544f3bd3411341dae59c58453" </w:instrText>
        <w:fldChar w:fldCharType="separate"/>
      </w:r>
      <w:r w:rsidDel="00000000" w:rsidR="00000000" w:rsidRPr="00000000">
        <w:rPr>
          <w:rFonts w:ascii="Arial" w:cs="Arial" w:eastAsia="Arial" w:hAnsi="Arial"/>
          <w:color w:val="1155cc"/>
          <w:sz w:val="24"/>
          <w:szCs w:val="24"/>
          <w:u w:val="single"/>
          <w:rtl w:val="0"/>
        </w:rPr>
        <w:t xml:space="preserve">http://voyant-tools.org/?corpus=e00edfb544f3bd3411341dae59c58453 (Links to an external site.)Links to an external site.</w:t>
      </w:r>
    </w:p>
    <w:p w:rsidR="00000000" w:rsidDel="00000000" w:rsidP="00000000" w:rsidRDefault="00000000" w:rsidRPr="00000000">
      <w:pPr>
        <w:shd w:fill="ffffff" w:val="clear"/>
        <w:spacing w:after="180" w:before="180" w:line="288" w:lineRule="auto"/>
        <w:contextualSpacing w:val="0"/>
        <w:rPr>
          <w:rFonts w:ascii="Arial" w:cs="Arial" w:eastAsia="Arial" w:hAnsi="Arial"/>
          <w:color w:val="2d3b45"/>
          <w:sz w:val="24"/>
          <w:szCs w:val="24"/>
        </w:rPr>
      </w:pPr>
      <w:r w:rsidDel="00000000" w:rsidR="00000000" w:rsidRPr="00000000">
        <w:fldChar w:fldCharType="end"/>
      </w:r>
      <w:r w:rsidDel="00000000" w:rsidR="00000000" w:rsidRPr="00000000">
        <w:rPr>
          <w:rFonts w:ascii="Arial" w:cs="Arial" w:eastAsia="Arial" w:hAnsi="Arial"/>
          <w:color w:val="2d3b45"/>
          <w:sz w:val="24"/>
          <w:szCs w:val="24"/>
          <w:rtl w:val="0"/>
        </w:rPr>
        <w:t xml:space="preserve">Questions for Inquiry:</w:t>
      </w:r>
    </w:p>
    <w:p w:rsidR="00000000" w:rsidDel="00000000" w:rsidP="00000000" w:rsidRDefault="00000000" w:rsidRPr="00000000">
      <w:pPr>
        <w:numPr>
          <w:ilvl w:val="0"/>
          <w:numId w:val="6"/>
        </w:numPr>
        <w:spacing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How is the xxx frame presented in the news?</w:t>
      </w:r>
    </w:p>
    <w:p w:rsidR="00000000" w:rsidDel="00000000" w:rsidP="00000000" w:rsidRDefault="00000000" w:rsidRPr="00000000">
      <w:pPr>
        <w:numPr>
          <w:ilvl w:val="0"/>
          <w:numId w:val="6"/>
        </w:numPr>
        <w:spacing w:after="100" w:line="288" w:lineRule="auto"/>
        <w:ind w:left="1100" w:hanging="360"/>
        <w:contextualSpacing w:val="1"/>
        <w:rPr>
          <w:rFonts w:ascii="Arial" w:cs="Arial" w:eastAsia="Arial" w:hAnsi="Arial"/>
          <w:color w:val="2d3b45"/>
          <w:sz w:val="24"/>
          <w:szCs w:val="24"/>
        </w:rPr>
      </w:pPr>
      <w:r w:rsidDel="00000000" w:rsidR="00000000" w:rsidRPr="00000000">
        <w:rPr>
          <w:rFonts w:ascii="Arial" w:cs="Arial" w:eastAsia="Arial" w:hAnsi="Arial"/>
          <w:color w:val="2d3b45"/>
          <w:sz w:val="24"/>
          <w:szCs w:val="24"/>
          <w:rtl w:val="0"/>
        </w:rPr>
        <w:t xml:space="preserve">How do the news stories compare with each other given the keywords that suggest the use of one frame over the other?</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b w:val="0"/>
        <w:u w:val="none"/>
      </w:rPr>
    </w:lvl>
    <w:lvl w:ilvl="1">
      <w:start w:val="1"/>
      <w:numFmt w:val="bullet"/>
      <w:lvlText w:val="○"/>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eorgia" w:cs="Georgia" w:eastAsia="Georgia" w:hAnsi="Georgia"/>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Georgia" w:cs="Georgia" w:eastAsia="Georgia" w:hAnsi="Georgia"/>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ytimes.com/2017/09/17/health/opioid-painkillers-insurance-companies.html" TargetMode="External"/><Relationship Id="rId10" Type="http://schemas.openxmlformats.org/officeDocument/2006/relationships/hyperlink" Target="https://www.themarshallproject.org/2017/08/30/trump-sells-snake-oil-on-opioids#.8O3LbpxKe" TargetMode="External"/><Relationship Id="rId12" Type="http://schemas.openxmlformats.org/officeDocument/2006/relationships/hyperlink" Target="http://www.npr.org/2017/09/07/545602212/opioid-crisis-looms-over-job-market-worrying-employers-and-economists" TargetMode="External"/><Relationship Id="rId9" Type="http://schemas.openxmlformats.org/officeDocument/2006/relationships/hyperlink" Target="http://ps.psychiatryonline.org/doi/pdf/10.1176/appi.ps.201500065" TargetMode="External"/><Relationship Id="rId5" Type="http://schemas.openxmlformats.org/officeDocument/2006/relationships/styles" Target="styles.xml"/><Relationship Id="rId6" Type="http://schemas.openxmlformats.org/officeDocument/2006/relationships/hyperlink" Target="http://www.pbs.org/wgbh/frontline/film/chasing-heroin" TargetMode="External"/><Relationship Id="rId7" Type="http://schemas.openxmlformats.org/officeDocument/2006/relationships/hyperlink" Target="https://www.nytimes.com/interactive/2017/08/03/upshot/opioid-drug-overdose-epidemic.html" TargetMode="External"/><Relationship Id="rId8" Type="http://schemas.openxmlformats.org/officeDocument/2006/relationships/hyperlink" Target="http://voyant-tools.org/?corpus=33a4f207f285b1030a71702a253fb8e2&amp;stopList=keywords-82ac1caef7ed5f6d92174afa5c26a336&amp;panels=cirrus,corpuscollocates,collocatesgraph,phrases,con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